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0073" w14:textId="12E6C814"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b/>
          <w:bCs/>
          <w:color w:val="000000"/>
          <w:kern w:val="0"/>
          <w:sz w:val="24"/>
          <w:szCs w:val="24"/>
          <w:lang w:eastAsia="zh-CN"/>
          <w14:ligatures w14:val="none"/>
        </w:rPr>
        <w:t>Janyre Tromp Possible Speaking Topics</w:t>
      </w:r>
    </w:p>
    <w:p w14:paraId="52408EFE" w14:textId="77777777" w:rsidR="00660B6D" w:rsidRPr="00AE1CBA" w:rsidRDefault="00660B6D" w:rsidP="0033319B">
      <w:pPr>
        <w:rPr>
          <w:rFonts w:ascii="Times New Roman" w:eastAsia="Times New Roman" w:hAnsi="Times New Roman" w:cs="Times New Roman"/>
          <w:b/>
          <w:bCs/>
          <w:i/>
          <w:iCs/>
          <w:color w:val="000000"/>
          <w:kern w:val="0"/>
          <w:sz w:val="24"/>
          <w:szCs w:val="24"/>
          <w:lang w:eastAsia="zh-CN"/>
          <w14:ligatures w14:val="none"/>
        </w:rPr>
      </w:pPr>
    </w:p>
    <w:p w14:paraId="518E731D" w14:textId="77777777" w:rsidR="00B85238" w:rsidRPr="00AE1CBA" w:rsidRDefault="00B85238" w:rsidP="0033319B">
      <w:pPr>
        <w:rPr>
          <w:rFonts w:ascii="Times New Roman" w:eastAsia="Times New Roman" w:hAnsi="Times New Roman" w:cs="Times New Roman"/>
          <w:b/>
          <w:bCs/>
          <w:i/>
          <w:iCs/>
          <w:color w:val="000000"/>
          <w:kern w:val="0"/>
          <w:sz w:val="24"/>
          <w:szCs w:val="24"/>
          <w:lang w:eastAsia="zh-CN"/>
          <w14:ligatures w14:val="none"/>
        </w:rPr>
      </w:pPr>
    </w:p>
    <w:p w14:paraId="63541FCE" w14:textId="457FC3FC"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General</w:t>
      </w:r>
    </w:p>
    <w:p w14:paraId="2D550E7C"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33196D0F"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3 Things Editors Want in an Author</w:t>
      </w:r>
    </w:p>
    <w:p w14:paraId="7179B342" w14:textId="5A9410DE"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You have your proposal in order, your sample chapters polished, now what? What kind of author stands out in the crowd of proposals crossing an editor’s desk? In this workshop</w:t>
      </w:r>
      <w:r w:rsidR="00C942CA" w:rsidRPr="00AE1CBA">
        <w:rPr>
          <w:rFonts w:ascii="Times New Roman" w:eastAsia="Times New Roman" w:hAnsi="Times New Roman" w:cs="Times New Roman"/>
          <w:color w:val="000000"/>
          <w:kern w:val="0"/>
          <w:sz w:val="24"/>
          <w:szCs w:val="24"/>
          <w:lang w:eastAsia="zh-CN"/>
          <w14:ligatures w14:val="none"/>
        </w:rPr>
        <w:t>,</w:t>
      </w:r>
      <w:r w:rsidRPr="00AE1CBA">
        <w:rPr>
          <w:rFonts w:ascii="Times New Roman" w:eastAsia="Times New Roman" w:hAnsi="Times New Roman" w:cs="Times New Roman"/>
          <w:color w:val="000000"/>
          <w:kern w:val="0"/>
          <w:sz w:val="24"/>
          <w:szCs w:val="24"/>
          <w:lang w:eastAsia="zh-CN"/>
          <w14:ligatures w14:val="none"/>
        </w:rPr>
        <w:t xml:space="preserve"> twenty-year industry veteran Janyre Tromp will reveal three things every editor wants to see.</w:t>
      </w:r>
    </w:p>
    <w:p w14:paraId="64DEF0DF"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57CB8BA1"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Self-Editing: Becoming Your Own Most Helpful Critic</w:t>
      </w:r>
    </w:p>
    <w:p w14:paraId="36B8798E" w14:textId="64B0DD1A"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 xml:space="preserve">Always get a second pair of eyes on your writing. It’s an excellent rule of thumb, but how do you edit your own work to make it the best you can before sharing it with others? Janyre Tromp </w:t>
      </w:r>
      <w:r w:rsidR="00017F88" w:rsidRPr="00AE1CBA">
        <w:rPr>
          <w:rFonts w:ascii="Times New Roman" w:eastAsia="Times New Roman" w:hAnsi="Times New Roman" w:cs="Times New Roman"/>
          <w:color w:val="000000"/>
          <w:kern w:val="0"/>
          <w:sz w:val="24"/>
          <w:szCs w:val="24"/>
          <w:lang w:eastAsia="zh-CN"/>
          <w14:ligatures w14:val="none"/>
        </w:rPr>
        <w:t>was</w:t>
      </w:r>
      <w:r w:rsidRPr="00AE1CBA">
        <w:rPr>
          <w:rFonts w:ascii="Times New Roman" w:eastAsia="Times New Roman" w:hAnsi="Times New Roman" w:cs="Times New Roman"/>
          <w:color w:val="000000"/>
          <w:kern w:val="0"/>
          <w:sz w:val="24"/>
          <w:szCs w:val="24"/>
          <w:lang w:eastAsia="zh-CN"/>
          <w14:ligatures w14:val="none"/>
        </w:rPr>
        <w:t xml:space="preserve"> in-house editor</w:t>
      </w:r>
      <w:r w:rsidR="00017F88" w:rsidRPr="00AE1CBA">
        <w:rPr>
          <w:rFonts w:ascii="Times New Roman" w:eastAsia="Times New Roman" w:hAnsi="Times New Roman" w:cs="Times New Roman"/>
          <w:color w:val="000000"/>
          <w:kern w:val="0"/>
          <w:sz w:val="24"/>
          <w:szCs w:val="24"/>
          <w:lang w:eastAsia="zh-CN"/>
          <w14:ligatures w14:val="none"/>
        </w:rPr>
        <w:t xml:space="preserve"> for 20 </w:t>
      </w:r>
      <w:r w:rsidR="00400567" w:rsidRPr="00AE1CBA">
        <w:rPr>
          <w:rFonts w:ascii="Times New Roman" w:eastAsia="Times New Roman" w:hAnsi="Times New Roman" w:cs="Times New Roman"/>
          <w:color w:val="000000"/>
          <w:kern w:val="0"/>
          <w:sz w:val="24"/>
          <w:szCs w:val="24"/>
          <w:lang w:eastAsia="zh-CN"/>
          <w14:ligatures w14:val="none"/>
        </w:rPr>
        <w:t>y</w:t>
      </w:r>
      <w:r w:rsidR="00017F88" w:rsidRPr="00AE1CBA">
        <w:rPr>
          <w:rFonts w:ascii="Times New Roman" w:eastAsia="Times New Roman" w:hAnsi="Times New Roman" w:cs="Times New Roman"/>
          <w:color w:val="000000"/>
          <w:kern w:val="0"/>
          <w:sz w:val="24"/>
          <w:szCs w:val="24"/>
          <w:lang w:eastAsia="zh-CN"/>
          <w14:ligatures w14:val="none"/>
        </w:rPr>
        <w:t>ears</w:t>
      </w:r>
      <w:r w:rsidRPr="00AE1CBA">
        <w:rPr>
          <w:rFonts w:ascii="Times New Roman" w:eastAsia="Times New Roman" w:hAnsi="Times New Roman" w:cs="Times New Roman"/>
          <w:color w:val="000000"/>
          <w:kern w:val="0"/>
          <w:sz w:val="24"/>
          <w:szCs w:val="24"/>
          <w:lang w:eastAsia="zh-CN"/>
          <w14:ligatures w14:val="none"/>
        </w:rPr>
        <w:t xml:space="preserve"> who also write</w:t>
      </w:r>
      <w:r w:rsidR="00017F88" w:rsidRPr="00AE1CBA">
        <w:rPr>
          <w:rFonts w:ascii="Times New Roman" w:eastAsia="Times New Roman" w:hAnsi="Times New Roman" w:cs="Times New Roman"/>
          <w:color w:val="000000"/>
          <w:kern w:val="0"/>
          <w:sz w:val="24"/>
          <w:szCs w:val="24"/>
          <w:lang w:eastAsia="zh-CN"/>
          <w14:ligatures w14:val="none"/>
        </w:rPr>
        <w:t>s</w:t>
      </w:r>
      <w:r w:rsidRPr="00AE1CBA">
        <w:rPr>
          <w:rFonts w:ascii="Times New Roman" w:eastAsia="Times New Roman" w:hAnsi="Times New Roman" w:cs="Times New Roman"/>
          <w:color w:val="000000"/>
          <w:kern w:val="0"/>
          <w:sz w:val="24"/>
          <w:szCs w:val="24"/>
          <w:lang w:eastAsia="zh-CN"/>
          <w14:ligatures w14:val="none"/>
        </w:rPr>
        <w:t xml:space="preserve"> (and edit</w:t>
      </w:r>
      <w:r w:rsidR="00017F88" w:rsidRPr="00AE1CBA">
        <w:rPr>
          <w:rFonts w:ascii="Times New Roman" w:eastAsia="Times New Roman" w:hAnsi="Times New Roman" w:cs="Times New Roman"/>
          <w:color w:val="000000"/>
          <w:kern w:val="0"/>
          <w:sz w:val="24"/>
          <w:szCs w:val="24"/>
          <w:lang w:eastAsia="zh-CN"/>
          <w14:ligatures w14:val="none"/>
        </w:rPr>
        <w:t>s</w:t>
      </w:r>
      <w:r w:rsidRPr="00AE1CBA">
        <w:rPr>
          <w:rFonts w:ascii="Times New Roman" w:eastAsia="Times New Roman" w:hAnsi="Times New Roman" w:cs="Times New Roman"/>
          <w:color w:val="000000"/>
          <w:kern w:val="0"/>
          <w:sz w:val="24"/>
          <w:szCs w:val="24"/>
          <w:lang w:eastAsia="zh-CN"/>
          <w14:ligatures w14:val="none"/>
        </w:rPr>
        <w:t xml:space="preserve">) </w:t>
      </w:r>
      <w:r w:rsidR="00017F88" w:rsidRPr="00AE1CBA">
        <w:rPr>
          <w:rFonts w:ascii="Times New Roman" w:eastAsia="Times New Roman" w:hAnsi="Times New Roman" w:cs="Times New Roman"/>
          <w:color w:val="000000"/>
          <w:kern w:val="0"/>
          <w:sz w:val="24"/>
          <w:szCs w:val="24"/>
          <w:lang w:eastAsia="zh-CN"/>
          <w14:ligatures w14:val="none"/>
        </w:rPr>
        <w:t>her</w:t>
      </w:r>
      <w:r w:rsidRPr="00AE1CBA">
        <w:rPr>
          <w:rFonts w:ascii="Times New Roman" w:eastAsia="Times New Roman" w:hAnsi="Times New Roman" w:cs="Times New Roman"/>
          <w:color w:val="000000"/>
          <w:kern w:val="0"/>
          <w:sz w:val="24"/>
          <w:szCs w:val="24"/>
          <w:lang w:eastAsia="zh-CN"/>
          <w14:ligatures w14:val="none"/>
        </w:rPr>
        <w:t xml:space="preserve"> own books. In this session, learn how to see your writing with fresh eyes, evaluate your structure and approach with your readers’ needs in mind, and “kill your darlings” when your pet anecdotes, talking points, or weasel words are getting in the way of clear, concise writing. </w:t>
      </w:r>
    </w:p>
    <w:p w14:paraId="5E1BFCCC"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72BE117F"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X Marks the Spot: Finding Gold through Targeting Your Audience</w:t>
      </w:r>
    </w:p>
    <w:p w14:paraId="00B22ADA"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Veteran acquisitions editor and best-selling author Janyre Tromp walks you through how to:</w:t>
      </w:r>
    </w:p>
    <w:p w14:paraId="4E22AE75" w14:textId="77777777" w:rsidR="0033319B" w:rsidRPr="00AE1CBA" w:rsidRDefault="0033319B" w:rsidP="0033319B">
      <w:pPr>
        <w:ind w:left="720"/>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      Amp up your writing, </w:t>
      </w:r>
    </w:p>
    <w:p w14:paraId="238BA05D" w14:textId="77777777" w:rsidR="0033319B" w:rsidRPr="00AE1CBA" w:rsidRDefault="0033319B" w:rsidP="0033319B">
      <w:pPr>
        <w:ind w:left="720"/>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      Grab attention from agents and edits, and </w:t>
      </w:r>
    </w:p>
    <w:p w14:paraId="3E93D744" w14:textId="77777777" w:rsidR="0033319B" w:rsidRPr="00AE1CBA" w:rsidRDefault="0033319B" w:rsidP="0033319B">
      <w:pPr>
        <w:ind w:left="720"/>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      Sell more books . . .</w:t>
      </w:r>
    </w:p>
    <w:p w14:paraId="48B6307B"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All through one simple concept: Target Audience.</w:t>
      </w:r>
    </w:p>
    <w:p w14:paraId="106EC44A"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 xml:space="preserve">In this one-hour workshop, you’ll learn the </w:t>
      </w:r>
      <w:proofErr w:type="spellStart"/>
      <w:r w:rsidRPr="00AE1CBA">
        <w:rPr>
          <w:rFonts w:ascii="Times New Roman" w:eastAsia="Times New Roman" w:hAnsi="Times New Roman" w:cs="Times New Roman"/>
          <w:color w:val="000000"/>
          <w:kern w:val="0"/>
          <w:sz w:val="24"/>
          <w:szCs w:val="24"/>
          <w:lang w:eastAsia="zh-CN"/>
          <w14:ligatures w14:val="none"/>
        </w:rPr>
        <w:t>hows</w:t>
      </w:r>
      <w:proofErr w:type="spellEnd"/>
      <w:r w:rsidRPr="00AE1CBA">
        <w:rPr>
          <w:rFonts w:ascii="Times New Roman" w:eastAsia="Times New Roman" w:hAnsi="Times New Roman" w:cs="Times New Roman"/>
          <w:color w:val="000000"/>
          <w:kern w:val="0"/>
          <w:sz w:val="24"/>
          <w:szCs w:val="24"/>
          <w:lang w:eastAsia="zh-CN"/>
          <w14:ligatures w14:val="none"/>
        </w:rPr>
        <w:t xml:space="preserve"> and whys of your target market and how it can help you find the gold in your writing career.</w:t>
      </w:r>
    </w:p>
    <w:p w14:paraId="61BD5359" w14:textId="77777777" w:rsidR="00BA38EA" w:rsidRPr="00AE1CBA" w:rsidRDefault="00BA38EA" w:rsidP="0033319B">
      <w:pPr>
        <w:rPr>
          <w:rFonts w:ascii="Times New Roman" w:eastAsia="Times New Roman" w:hAnsi="Times New Roman" w:cs="Times New Roman"/>
          <w:color w:val="000000"/>
          <w:kern w:val="0"/>
          <w:sz w:val="24"/>
          <w:szCs w:val="24"/>
          <w:lang w:eastAsia="zh-CN"/>
          <w14:ligatures w14:val="none"/>
        </w:rPr>
      </w:pPr>
    </w:p>
    <w:p w14:paraId="4B2D7BEB" w14:textId="01AF9FB6" w:rsidR="00BA38EA" w:rsidRPr="00AE1CBA" w:rsidRDefault="00BA38EA" w:rsidP="0033319B">
      <w:pPr>
        <w:rPr>
          <w:rFonts w:ascii="Times New Roman" w:eastAsia="Times New Roman" w:hAnsi="Times New Roman" w:cs="Times New Roman"/>
          <w:color w:val="000000"/>
          <w:kern w:val="0"/>
          <w:sz w:val="24"/>
          <w:szCs w:val="24"/>
          <w:u w:val="single"/>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5 Microsoft Word Hacks for Writers</w:t>
      </w:r>
    </w:p>
    <w:p w14:paraId="18EC7FC3" w14:textId="059E0047" w:rsidR="00BA38EA" w:rsidRPr="00AE1CBA" w:rsidRDefault="00BA38EA" w:rsidP="00BA38EA">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Microsoft Word is the publishing industry standard. But it’s an immense program with hidden quirks and gems. Join a 25-year industry veteran to learn 5 great hacks to make your job as a writer easier.</w:t>
      </w:r>
    </w:p>
    <w:p w14:paraId="046D0A0D"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66274CEB" w14:textId="5841F739"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Fiction</w:t>
      </w:r>
      <w:r w:rsidR="00660B6D" w:rsidRPr="00AE1CBA">
        <w:rPr>
          <w:rFonts w:ascii="Times New Roman" w:eastAsia="Times New Roman" w:hAnsi="Times New Roman" w:cs="Times New Roman"/>
          <w:b/>
          <w:bCs/>
          <w:i/>
          <w:iCs/>
          <w:color w:val="000000"/>
          <w:kern w:val="0"/>
          <w:sz w:val="24"/>
          <w:szCs w:val="24"/>
          <w:lang w:eastAsia="zh-CN"/>
          <w14:ligatures w14:val="none"/>
        </w:rPr>
        <w:t xml:space="preserve"> Craft</w:t>
      </w:r>
    </w:p>
    <w:p w14:paraId="0CBEB60E"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69E20028" w14:textId="5F125B2D" w:rsidR="0064087A" w:rsidRPr="00AE1CBA" w:rsidRDefault="0064087A" w:rsidP="0033319B">
      <w:pPr>
        <w:rPr>
          <w:rFonts w:ascii="Times New Roman" w:eastAsia="Times New Roman" w:hAnsi="Times New Roman" w:cs="Times New Roman"/>
          <w:color w:val="000000"/>
          <w:kern w:val="0"/>
          <w:sz w:val="24"/>
          <w:szCs w:val="24"/>
          <w:u w:val="single"/>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Set the Scene: Crafting Compelling and Effective Scene Openings</w:t>
      </w:r>
    </w:p>
    <w:p w14:paraId="7C437727" w14:textId="58573D29" w:rsidR="0064087A" w:rsidRPr="00AE1CBA" w:rsidRDefault="0064087A" w:rsidP="0033319B">
      <w:pPr>
        <w:rPr>
          <w:rFonts w:ascii="Times New Roman" w:hAnsi="Times New Roman" w:cs="Times New Roman"/>
          <w:color w:val="000000"/>
          <w:sz w:val="24"/>
          <w:szCs w:val="24"/>
        </w:rPr>
      </w:pPr>
      <w:r w:rsidRPr="00AE1CBA">
        <w:rPr>
          <w:rFonts w:ascii="Times New Roman" w:hAnsi="Times New Roman" w:cs="Times New Roman"/>
          <w:color w:val="000000"/>
          <w:sz w:val="24"/>
          <w:szCs w:val="24"/>
        </w:rPr>
        <w:t>In this practical workshop, writers will learn how to craft scene openings that immediately ground the reader in character, place, time, mood, and tension. Through examples and actionable tips, we’ll explore how to introduce characters naturally, choose purposeful settings, establish clear timing, evoke emotion through word choice and action, and build tension that drives the story forward. Attendees will leave with a clear framework for creating immersive, emotionally rich scenes that pull readers in from the first line.</w:t>
      </w:r>
    </w:p>
    <w:p w14:paraId="3B0745C7" w14:textId="77777777" w:rsidR="006056A8" w:rsidRPr="00AE1CBA" w:rsidRDefault="006056A8" w:rsidP="0033319B">
      <w:pPr>
        <w:rPr>
          <w:rFonts w:ascii="Times New Roman" w:hAnsi="Times New Roman" w:cs="Times New Roman"/>
          <w:color w:val="000000"/>
          <w:sz w:val="24"/>
          <w:szCs w:val="24"/>
        </w:rPr>
      </w:pPr>
    </w:p>
    <w:p w14:paraId="3CA2998A" w14:textId="792A189C" w:rsidR="006056A8" w:rsidRPr="00AE1CBA" w:rsidRDefault="006056A8" w:rsidP="0033319B">
      <w:pPr>
        <w:rPr>
          <w:rFonts w:ascii="Times New Roman" w:hAnsi="Times New Roman" w:cs="Times New Roman"/>
          <w:color w:val="000000"/>
          <w:sz w:val="24"/>
          <w:szCs w:val="24"/>
          <w:u w:val="single"/>
        </w:rPr>
      </w:pPr>
      <w:r w:rsidRPr="00AE1CBA">
        <w:rPr>
          <w:rFonts w:ascii="Times New Roman" w:hAnsi="Times New Roman" w:cs="Times New Roman"/>
          <w:color w:val="000000"/>
          <w:sz w:val="24"/>
          <w:szCs w:val="24"/>
          <w:u w:val="single"/>
        </w:rPr>
        <w:t>Hook from Page One: Creating Irresistible Books and Proposals</w:t>
      </w:r>
    </w:p>
    <w:p w14:paraId="01AC486C" w14:textId="00E2C125" w:rsidR="006056A8" w:rsidRPr="00AE1CBA" w:rsidRDefault="006056A8"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hAnsi="Times New Roman" w:cs="Times New Roman"/>
          <w:color w:val="000000"/>
          <w:sz w:val="24"/>
          <w:szCs w:val="24"/>
        </w:rPr>
        <w:t xml:space="preserve">Want your story or book proposal to stand out in a crowded market? In this interactive workshop, award-winning editor and bestselling author Janyre Tromp will guide you through the key elements that grab attention from the very first line. We’ll dive into defining your target </w:t>
      </w:r>
      <w:r w:rsidRPr="00AE1CBA">
        <w:rPr>
          <w:rFonts w:ascii="Times New Roman" w:hAnsi="Times New Roman" w:cs="Times New Roman"/>
          <w:color w:val="000000"/>
          <w:sz w:val="24"/>
          <w:szCs w:val="24"/>
        </w:rPr>
        <w:lastRenderedPageBreak/>
        <w:t>audience, uncovering the emotional “felt need” behind your book, and crafting high-impact hooks that resonate with both readers and publishing professionals. With practical tools and real-world examples, you’ll walk away with a tailored strategy to shape compelling concepts, write with purpose, and pitch your work in a way that gets noticed—whether you’re just starting out or leveling up.</w:t>
      </w:r>
    </w:p>
    <w:p w14:paraId="673B6538" w14:textId="77777777" w:rsidR="0064087A" w:rsidRPr="00AE1CBA" w:rsidRDefault="0064087A" w:rsidP="0033319B">
      <w:pPr>
        <w:rPr>
          <w:rFonts w:ascii="Times New Roman" w:eastAsia="Times New Roman" w:hAnsi="Times New Roman" w:cs="Times New Roman"/>
          <w:color w:val="000000"/>
          <w:kern w:val="0"/>
          <w:sz w:val="24"/>
          <w:szCs w:val="24"/>
          <w:lang w:eastAsia="zh-CN"/>
          <w14:ligatures w14:val="none"/>
        </w:rPr>
      </w:pPr>
    </w:p>
    <w:p w14:paraId="0B5AF308" w14:textId="0CC12CD8"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The Art of Description (and Not Going Overboard)</w:t>
      </w:r>
    </w:p>
    <w:p w14:paraId="3B2A395F"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It's no secret that good narrative description is one of the keys to excellent writing. But navigating the path between too much and too little detail isn’t always an easy task. In this workshop we'll explore keys to creating effective “Show Don’t Tell” description as well as give concrete examples of how to put those keys into action without bogging down your manuscript.</w:t>
      </w:r>
    </w:p>
    <w:p w14:paraId="5DE7C594"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(This one may be best as a Part 1 &amp; Part 2)</w:t>
      </w:r>
    </w:p>
    <w:p w14:paraId="5CE2A67F" w14:textId="77777777" w:rsidR="00814728" w:rsidRPr="00AE1CBA" w:rsidRDefault="00814728" w:rsidP="0033319B">
      <w:pPr>
        <w:rPr>
          <w:rFonts w:ascii="Times New Roman" w:eastAsia="Times New Roman" w:hAnsi="Times New Roman" w:cs="Times New Roman"/>
          <w:color w:val="000000"/>
          <w:kern w:val="0"/>
          <w:sz w:val="24"/>
          <w:szCs w:val="24"/>
          <w:lang w:eastAsia="zh-CN"/>
          <w14:ligatures w14:val="none"/>
        </w:rPr>
      </w:pPr>
    </w:p>
    <w:p w14:paraId="4D30E12F" w14:textId="3D662680" w:rsidR="00814728" w:rsidRPr="00AE1CBA" w:rsidRDefault="00814728" w:rsidP="0033319B">
      <w:pPr>
        <w:rPr>
          <w:rFonts w:ascii="Times New Roman" w:eastAsia="Times New Roman" w:hAnsi="Times New Roman" w:cs="Times New Roman"/>
          <w:color w:val="000000"/>
          <w:kern w:val="0"/>
          <w:sz w:val="24"/>
          <w:szCs w:val="24"/>
          <w:u w:val="single"/>
          <w:lang w:eastAsia="zh-CN"/>
          <w14:ligatures w14:val="none"/>
        </w:rPr>
      </w:pPr>
      <w:r w:rsidRPr="00AE1CBA">
        <w:rPr>
          <w:rFonts w:ascii="Times New Roman" w:hAnsi="Times New Roman" w:cs="Times New Roman"/>
          <w:color w:val="000000"/>
          <w:sz w:val="24"/>
          <w:szCs w:val="24"/>
          <w:u w:val="single"/>
        </w:rPr>
        <w:t xml:space="preserve">When </w:t>
      </w:r>
      <w:r w:rsidR="00C942CA" w:rsidRPr="00AE1CBA">
        <w:rPr>
          <w:rFonts w:ascii="Times New Roman" w:hAnsi="Times New Roman" w:cs="Times New Roman"/>
          <w:color w:val="000000"/>
          <w:sz w:val="24"/>
          <w:szCs w:val="24"/>
          <w:u w:val="single"/>
        </w:rPr>
        <w:t>Books</w:t>
      </w:r>
      <w:r w:rsidRPr="00AE1CBA">
        <w:rPr>
          <w:rFonts w:ascii="Times New Roman" w:hAnsi="Times New Roman" w:cs="Times New Roman"/>
          <w:color w:val="000000"/>
          <w:sz w:val="24"/>
          <w:szCs w:val="24"/>
          <w:u w:val="single"/>
        </w:rPr>
        <w:t xml:space="preserve"> Sing: Poetic Tools for </w:t>
      </w:r>
      <w:r w:rsidR="00C942CA" w:rsidRPr="00AE1CBA">
        <w:rPr>
          <w:rFonts w:ascii="Times New Roman" w:hAnsi="Times New Roman" w:cs="Times New Roman"/>
          <w:color w:val="000000"/>
          <w:sz w:val="24"/>
          <w:szCs w:val="24"/>
          <w:u w:val="single"/>
        </w:rPr>
        <w:t>Authors</w:t>
      </w:r>
      <w:r w:rsidRPr="00AE1CBA">
        <w:rPr>
          <w:rFonts w:ascii="Times New Roman" w:hAnsi="Times New Roman" w:cs="Times New Roman"/>
          <w:color w:val="000000"/>
          <w:sz w:val="24"/>
          <w:szCs w:val="24"/>
          <w:u w:val="single"/>
        </w:rPr>
        <w:t xml:space="preserve"> Who Want to Stand Out</w:t>
      </w:r>
    </w:p>
    <w:p w14:paraId="1F93B754" w14:textId="384BF00B" w:rsidR="0033319B" w:rsidRPr="00AE1CBA" w:rsidRDefault="000D4D0A"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hAnsi="Times New Roman" w:cs="Times New Roman"/>
          <w:color w:val="000000"/>
          <w:sz w:val="24"/>
          <w:szCs w:val="24"/>
        </w:rPr>
        <w:t>As a former acquiring editor, Janyre Tromp knows the difference between a solid submission and one that lingers in an editor’s mind long after the last page. In this workshop, you’ll learn how to elevate your prose by borrowing powerful techniques from poetry—without writing a single stanza. From crafting exacting metaphors and manipulating sentence rhythm to using white space, word choice, and cadence for emotional impact, you’ll discover how to wield language with intention. These skills will not only help you captivate editors, but keep readers spellbound—line after line, page after page.</w:t>
      </w:r>
    </w:p>
    <w:p w14:paraId="1FEC7BB9" w14:textId="77777777" w:rsidR="000D4D0A" w:rsidRPr="00AE1CBA" w:rsidRDefault="000D4D0A" w:rsidP="0033319B">
      <w:pPr>
        <w:rPr>
          <w:rFonts w:ascii="Times New Roman" w:eastAsia="Times New Roman" w:hAnsi="Times New Roman" w:cs="Times New Roman"/>
          <w:color w:val="000000"/>
          <w:kern w:val="0"/>
          <w:sz w:val="24"/>
          <w:szCs w:val="24"/>
          <w:lang w:eastAsia="zh-CN"/>
          <w14:ligatures w14:val="none"/>
        </w:rPr>
      </w:pPr>
    </w:p>
    <w:p w14:paraId="00ECCEF6"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The Art and Science of a Fiction Proposal </w:t>
      </w:r>
    </w:p>
    <w:p w14:paraId="17CC64BF"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A proposal is key to winning a publisher. But how does an author capitalize on the opportunity? In this workshop, you’ll learn the secrets to developing a fiction proposal from Janyre Tromp, who has intimate knowledge of 3 of the 4 sides of the publishing world—author, marketing manager, and editorial representative.</w:t>
      </w:r>
    </w:p>
    <w:p w14:paraId="70D126C3" w14:textId="77777777" w:rsidR="007A6D0C" w:rsidRPr="00AE1CBA" w:rsidRDefault="007A6D0C" w:rsidP="0033319B">
      <w:pPr>
        <w:rPr>
          <w:rFonts w:ascii="Times New Roman" w:eastAsia="Times New Roman" w:hAnsi="Times New Roman" w:cs="Times New Roman"/>
          <w:color w:val="000000"/>
          <w:kern w:val="0"/>
          <w:sz w:val="24"/>
          <w:szCs w:val="24"/>
          <w:lang w:eastAsia="zh-CN"/>
          <w14:ligatures w14:val="none"/>
        </w:rPr>
      </w:pPr>
    </w:p>
    <w:p w14:paraId="50B33B08" w14:textId="6005BE86"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Exquisite Subtext: Elevating Your Book by Digging Beneath the Surface</w:t>
      </w:r>
    </w:p>
    <w:p w14:paraId="5ED8AFB9" w14:textId="20FB8B19" w:rsidR="00BE73F7" w:rsidRPr="00AE1CBA" w:rsidRDefault="0033319B" w:rsidP="009838B1">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If 93% of communication is hidden beneath our actual words, how does that affect novels which are ONLY words? Subtext—all the movement and information underneath the words—is the lynchpin to elevating a book from good to great. In this workshop, we’ll discuss a variety of techniques to bring an irresistible subtlety to your writing. Be sure to bring your WIP so you can dig into a scene or character.</w:t>
      </w:r>
    </w:p>
    <w:p w14:paraId="02625B7B" w14:textId="77777777" w:rsidR="00BE73F7" w:rsidRPr="00AE1CBA" w:rsidRDefault="00BE73F7" w:rsidP="0033319B">
      <w:pPr>
        <w:rPr>
          <w:rFonts w:ascii="Times New Roman" w:eastAsia="Times New Roman" w:hAnsi="Times New Roman" w:cs="Times New Roman"/>
          <w:color w:val="000000"/>
          <w:kern w:val="0"/>
          <w:sz w:val="24"/>
          <w:szCs w:val="24"/>
          <w:lang w:eastAsia="zh-CN"/>
          <w14:ligatures w14:val="none"/>
        </w:rPr>
      </w:pPr>
    </w:p>
    <w:p w14:paraId="0EFF20C9"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Finding Your Voice</w:t>
      </w:r>
    </w:p>
    <w:p w14:paraId="6C997D35" w14:textId="69C43C10"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Finding and effectively using your unique writer voice is key to not only setting yourself apart, but also signaling where you belong as well. In this one</w:t>
      </w:r>
      <w:r w:rsidR="009301F8" w:rsidRPr="00AE1CBA">
        <w:rPr>
          <w:rFonts w:ascii="Times New Roman" w:eastAsia="Times New Roman" w:hAnsi="Times New Roman" w:cs="Times New Roman"/>
          <w:color w:val="000000"/>
          <w:kern w:val="0"/>
          <w:sz w:val="24"/>
          <w:szCs w:val="24"/>
          <w:lang w:eastAsia="zh-CN"/>
          <w14:ligatures w14:val="none"/>
        </w:rPr>
        <w:t>-</w:t>
      </w:r>
      <w:r w:rsidRPr="00AE1CBA">
        <w:rPr>
          <w:rFonts w:ascii="Times New Roman" w:eastAsia="Times New Roman" w:hAnsi="Times New Roman" w:cs="Times New Roman"/>
          <w:color w:val="000000"/>
          <w:kern w:val="0"/>
          <w:sz w:val="24"/>
          <w:szCs w:val="24"/>
          <w:lang w:eastAsia="zh-CN"/>
          <w14:ligatures w14:val="none"/>
        </w:rPr>
        <w:t>hour workshop, best-selling author Janyre Tromp will walk you through how to find your voice through style, perspective, and tone.</w:t>
      </w:r>
    </w:p>
    <w:p w14:paraId="57655150"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2F75D0E8" w14:textId="77777777" w:rsidR="00AE1CBA" w:rsidRPr="00AE1CBA" w:rsidRDefault="00AE1CBA" w:rsidP="0033319B">
      <w:pPr>
        <w:rPr>
          <w:rFonts w:ascii="Times New Roman" w:hAnsi="Times New Roman" w:cs="Times New Roman"/>
          <w:color w:val="000000"/>
          <w:sz w:val="24"/>
          <w:szCs w:val="24"/>
          <w:u w:val="single"/>
        </w:rPr>
      </w:pPr>
      <w:r w:rsidRPr="00AE1CBA">
        <w:rPr>
          <w:rFonts w:ascii="Times New Roman" w:hAnsi="Times New Roman" w:cs="Times New Roman"/>
          <w:color w:val="000000"/>
          <w:sz w:val="24"/>
          <w:szCs w:val="24"/>
          <w:u w:val="single"/>
        </w:rPr>
        <w:t>Make It Worse: Using Character, Subplot, and Pressure to Power Your Story</w:t>
      </w:r>
    </w:p>
    <w:p w14:paraId="305E7D1A" w14:textId="6C0FA690" w:rsidR="00BA38EA" w:rsidRPr="00AE1CBA" w:rsidRDefault="00A34CBD"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hAnsi="Times New Roman" w:cs="Times New Roman"/>
          <w:color w:val="000000"/>
          <w:sz w:val="24"/>
          <w:szCs w:val="24"/>
        </w:rPr>
        <w:t xml:space="preserve">Engaging subplots are the key to overcoming the dreaded middle muddle—but only when they do more than add noise. In this workshop, you’ll learn how character building naturally produces the strongest subplots, ones that deepen tension, sharpen the main plot, and make characters unforgettable. We’ll explore how personality, values, fears, lies, and past wounds create natural pressure points, and how to use those traits to escalate conflict rather than stall the story. You’ll </w:t>
      </w:r>
      <w:r w:rsidRPr="00AE1CBA">
        <w:rPr>
          <w:rFonts w:ascii="Times New Roman" w:hAnsi="Times New Roman" w:cs="Times New Roman"/>
          <w:color w:val="000000"/>
          <w:sz w:val="24"/>
          <w:szCs w:val="24"/>
        </w:rPr>
        <w:lastRenderedPageBreak/>
        <w:t>leave with practical tools for crafting subplots that serve the plot, stress your characters where it matters most, and keep your story moving forward.</w:t>
      </w:r>
    </w:p>
    <w:p w14:paraId="6A5B06D5" w14:textId="77777777" w:rsidR="00A34CBD" w:rsidRPr="00AE1CBA" w:rsidRDefault="00A34CBD" w:rsidP="009838B1">
      <w:pPr>
        <w:rPr>
          <w:rFonts w:ascii="Times New Roman" w:hAnsi="Times New Roman" w:cs="Times New Roman"/>
          <w:color w:val="000000"/>
          <w:sz w:val="24"/>
          <w:szCs w:val="24"/>
          <w:u w:val="single"/>
        </w:rPr>
      </w:pPr>
    </w:p>
    <w:p w14:paraId="5E408784" w14:textId="775A9D8C" w:rsidR="00BA38EA" w:rsidRPr="00AE1CBA" w:rsidRDefault="00BA38EA" w:rsidP="009838B1">
      <w:pPr>
        <w:rPr>
          <w:rFonts w:ascii="Times New Roman" w:hAnsi="Times New Roman" w:cs="Times New Roman"/>
          <w:color w:val="000000"/>
          <w:sz w:val="24"/>
          <w:szCs w:val="24"/>
          <w:u w:val="single"/>
        </w:rPr>
      </w:pPr>
      <w:r w:rsidRPr="00AE1CBA">
        <w:rPr>
          <w:rFonts w:ascii="Times New Roman" w:hAnsi="Times New Roman" w:cs="Times New Roman"/>
          <w:color w:val="000000"/>
          <w:sz w:val="24"/>
          <w:szCs w:val="24"/>
          <w:u w:val="single"/>
        </w:rPr>
        <w:t>Immersive World Building: How to Craft a Real or Imaginary Setting that Sells</w:t>
      </w:r>
    </w:p>
    <w:p w14:paraId="6C9BC3A5" w14:textId="39398201" w:rsidR="00BA38EA" w:rsidRPr="00AE1CBA" w:rsidRDefault="00BA38EA" w:rsidP="00BA38EA">
      <w:pPr>
        <w:rPr>
          <w:rFonts w:ascii="Times New Roman" w:hAnsi="Times New Roman" w:cs="Times New Roman"/>
          <w:color w:val="000000"/>
          <w:sz w:val="24"/>
          <w:szCs w:val="24"/>
        </w:rPr>
      </w:pPr>
      <w:r w:rsidRPr="00AE1CBA">
        <w:rPr>
          <w:rFonts w:ascii="Times New Roman" w:hAnsi="Times New Roman" w:cs="Times New Roman"/>
          <w:color w:val="000000"/>
          <w:sz w:val="24"/>
          <w:szCs w:val="24"/>
        </w:rPr>
        <w:t xml:space="preserve">The best plot set with the best characters will fall short if placed in a boring white box or worse a chaotic, meaningless plane. Whether writing historical, speculative, or contemporary fiction, the setting brings depth and emotion and meaning to your story. Journey with bestselling historical novelist and award-winning editor Janyre Tromp to discover the </w:t>
      </w:r>
      <w:proofErr w:type="spellStart"/>
      <w:r w:rsidRPr="00AE1CBA">
        <w:rPr>
          <w:rFonts w:ascii="Times New Roman" w:hAnsi="Times New Roman" w:cs="Times New Roman"/>
          <w:color w:val="000000"/>
          <w:sz w:val="24"/>
          <w:szCs w:val="24"/>
        </w:rPr>
        <w:t>hows</w:t>
      </w:r>
      <w:proofErr w:type="spellEnd"/>
      <w:r w:rsidRPr="00AE1CBA">
        <w:rPr>
          <w:rFonts w:ascii="Times New Roman" w:hAnsi="Times New Roman" w:cs="Times New Roman"/>
          <w:color w:val="000000"/>
          <w:sz w:val="24"/>
          <w:szCs w:val="24"/>
        </w:rPr>
        <w:t xml:space="preserve"> and whys behind a setting that sells.</w:t>
      </w:r>
    </w:p>
    <w:p w14:paraId="6B3CD9E1" w14:textId="77777777" w:rsidR="0033319B" w:rsidRPr="00AE1CBA" w:rsidRDefault="0033319B" w:rsidP="0033319B">
      <w:pPr>
        <w:spacing w:after="240"/>
        <w:rPr>
          <w:rFonts w:ascii="Times New Roman" w:eastAsia="Times New Roman" w:hAnsi="Times New Roman" w:cs="Times New Roman"/>
          <w:color w:val="000000"/>
          <w:kern w:val="0"/>
          <w:sz w:val="24"/>
          <w:szCs w:val="24"/>
          <w:lang w:eastAsia="zh-CN"/>
          <w14:ligatures w14:val="none"/>
        </w:rPr>
      </w:pPr>
    </w:p>
    <w:p w14:paraId="0C467D9A" w14:textId="39A5F59F" w:rsidR="00A34CBD" w:rsidRPr="00AE1CBA" w:rsidRDefault="00A34CBD" w:rsidP="00A34CBD">
      <w:pPr>
        <w:spacing w:after="240"/>
        <w:rPr>
          <w:rFonts w:ascii="Times New Roman" w:eastAsia="Times New Roman" w:hAnsi="Times New Roman" w:cs="Times New Roman"/>
          <w:color w:val="000000"/>
          <w:kern w:val="0"/>
          <w:sz w:val="24"/>
          <w:szCs w:val="24"/>
          <w:u w:val="single"/>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When Tension Slips: Fixing Common Suspense Pitfalls</w:t>
      </w:r>
    </w:p>
    <w:p w14:paraId="72B373AD" w14:textId="074D403C" w:rsidR="00A34CBD" w:rsidRPr="00AE1CBA" w:rsidRDefault="00A34CBD" w:rsidP="00A34CBD">
      <w:pPr>
        <w:spacing w:after="240"/>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Many suspense stories lose momentum not because the danger disappears, but because the pressure stops escalating. This workshop focuses on why thriller middles stall—and how to fix them. Writers will learn how to sharpen tension by clarifying stakes, forcing meaningful character choices, and using setting and subplots to steadily narrow options. Rather than adding more twists, we’ll focus on tightening the grip of the story so each scene builds inevitability, keeps readers turning pages, and drives cleanly toward the climax.</w:t>
      </w:r>
    </w:p>
    <w:p w14:paraId="3E9F16B9" w14:textId="213FA261" w:rsidR="00660B6D" w:rsidRPr="00AE1CBA" w:rsidRDefault="00660B6D" w:rsidP="00660B6D">
      <w:pPr>
        <w:rPr>
          <w:rFonts w:ascii="Times New Roman" w:eastAsia="Times New Roman" w:hAnsi="Times New Roman" w:cs="Times New Roman"/>
          <w:b/>
          <w:bCs/>
          <w:i/>
          <w:iCs/>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Fiction Editing</w:t>
      </w:r>
    </w:p>
    <w:p w14:paraId="5121D535" w14:textId="77777777" w:rsidR="006056A8" w:rsidRPr="00AE1CBA" w:rsidRDefault="006056A8" w:rsidP="00660B6D">
      <w:pPr>
        <w:rPr>
          <w:rFonts w:ascii="Times New Roman" w:eastAsia="Times New Roman" w:hAnsi="Times New Roman" w:cs="Times New Roman"/>
          <w:b/>
          <w:bCs/>
          <w:i/>
          <w:iCs/>
          <w:color w:val="000000"/>
          <w:kern w:val="0"/>
          <w:sz w:val="24"/>
          <w:szCs w:val="24"/>
          <w:lang w:eastAsia="zh-CN"/>
          <w14:ligatures w14:val="none"/>
        </w:rPr>
      </w:pPr>
    </w:p>
    <w:p w14:paraId="0D7F8223"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First Round Fiction Edits Using Story Structure</w:t>
      </w:r>
    </w:p>
    <w:p w14:paraId="6FB026F1"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shd w:val="clear" w:color="auto" w:fill="FFFFFF"/>
          <w:lang w:eastAsia="zh-CN"/>
          <w14:ligatures w14:val="none"/>
        </w:rPr>
        <w:t>Without structure, there is no novel. The foundation of a novel guides your readers from the beginning to the end by mapping key plot points, character growth, and helping you deliver a clear, cohesive, effective story. In this workshop twenty-year veteran editor and novelist Janyre Tromp discusses how to use structure to edit your manuscript like a developmental editor. </w:t>
      </w:r>
    </w:p>
    <w:p w14:paraId="53D2EE86"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p>
    <w:p w14:paraId="5E157800" w14:textId="77777777" w:rsidR="00660B6D" w:rsidRPr="00AE1CBA" w:rsidRDefault="00660B6D" w:rsidP="00660B6D">
      <w:pPr>
        <w:rPr>
          <w:rFonts w:ascii="Times New Roman" w:eastAsia="Times New Roman" w:hAnsi="Times New Roman" w:cs="Times New Roman"/>
          <w:color w:val="000000"/>
          <w:kern w:val="0"/>
          <w:sz w:val="24"/>
          <w:szCs w:val="24"/>
          <w:u w:val="single"/>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Second Round Fiction Edits</w:t>
      </w:r>
    </w:p>
    <w:p w14:paraId="78A9725C"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Second round edits are where you make your novel sparkle. We’ll dig into wordsmithing, tone, pacing, literary devices, and work through a checklist to create a book that readers won’t want to put down.</w:t>
      </w:r>
    </w:p>
    <w:p w14:paraId="7628923F" w14:textId="77777777" w:rsidR="00660B6D" w:rsidRPr="00AE1CBA" w:rsidRDefault="00660B6D" w:rsidP="00660B6D">
      <w:pPr>
        <w:rPr>
          <w:rFonts w:ascii="Times New Roman" w:eastAsia="Times New Roman" w:hAnsi="Times New Roman" w:cs="Times New Roman"/>
          <w:b/>
          <w:bCs/>
          <w:i/>
          <w:iCs/>
          <w:color w:val="000000"/>
          <w:kern w:val="0"/>
          <w:sz w:val="24"/>
          <w:szCs w:val="24"/>
          <w:lang w:eastAsia="zh-CN"/>
          <w14:ligatures w14:val="none"/>
        </w:rPr>
      </w:pPr>
    </w:p>
    <w:p w14:paraId="0A652AB2" w14:textId="7E41D541" w:rsidR="00660B6D" w:rsidRPr="00AE1CBA" w:rsidRDefault="00660B6D" w:rsidP="00660B6D">
      <w:pPr>
        <w:rPr>
          <w:rFonts w:ascii="Times New Roman" w:eastAsia="Times New Roman" w:hAnsi="Times New Roman" w:cs="Times New Roman"/>
          <w:b/>
          <w:bCs/>
          <w:i/>
          <w:iCs/>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Marketing</w:t>
      </w:r>
    </w:p>
    <w:p w14:paraId="7D1012FE" w14:textId="77777777" w:rsidR="006056A8" w:rsidRPr="00AE1CBA" w:rsidRDefault="006056A8" w:rsidP="00660B6D">
      <w:pPr>
        <w:rPr>
          <w:rFonts w:ascii="Times New Roman" w:eastAsia="Times New Roman" w:hAnsi="Times New Roman" w:cs="Times New Roman"/>
          <w:color w:val="000000"/>
          <w:kern w:val="0"/>
          <w:sz w:val="24"/>
          <w:szCs w:val="24"/>
          <w:lang w:eastAsia="zh-CN"/>
          <w14:ligatures w14:val="none"/>
        </w:rPr>
      </w:pPr>
    </w:p>
    <w:p w14:paraId="4A6D9C4A"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Effective Platform Building for Novelists</w:t>
      </w:r>
    </w:p>
    <w:p w14:paraId="6A1197B3"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Building a platform is essentially finding your audience and talking to them. Nonfiction writers can leverage their expertise, but how does a novelist build a platform . . . especially if they don’t have a book published yet? In this writer’s chat, industry veteran and bestselling novelist Janyre Tromp will talk through some effective strategies you can employ to build a platform at any point in your career (whether you’re a novelist or nonfiction writer). And since Janyre debuted in 2022, her tips are fresh on the market.</w:t>
      </w:r>
    </w:p>
    <w:p w14:paraId="6CCE0408"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p>
    <w:p w14:paraId="3FF59F8B" w14:textId="77777777" w:rsidR="00660B6D" w:rsidRPr="00AE1CBA" w:rsidRDefault="00660B6D" w:rsidP="00660B6D">
      <w:pPr>
        <w:rPr>
          <w:rFonts w:ascii="Times New Roman" w:hAnsi="Times New Roman" w:cs="Times New Roman"/>
          <w:color w:val="000000"/>
          <w:sz w:val="24"/>
          <w:szCs w:val="24"/>
          <w:u w:val="single"/>
        </w:rPr>
      </w:pPr>
      <w:r w:rsidRPr="00AE1CBA">
        <w:rPr>
          <w:rStyle w:val="Strong"/>
          <w:rFonts w:ascii="Times New Roman" w:hAnsi="Times New Roman" w:cs="Times New Roman"/>
          <w:b w:val="0"/>
          <w:bCs w:val="0"/>
          <w:color w:val="000000"/>
          <w:sz w:val="24"/>
          <w:szCs w:val="24"/>
          <w:u w:val="single"/>
        </w:rPr>
        <w:t>Author Collaboration Tools: Amplify Your Reach Together</w:t>
      </w:r>
      <w:r w:rsidRPr="00AE1CBA">
        <w:rPr>
          <w:rFonts w:ascii="Times New Roman" w:hAnsi="Times New Roman" w:cs="Times New Roman"/>
          <w:b/>
          <w:bCs/>
          <w:color w:val="000000"/>
          <w:sz w:val="24"/>
          <w:szCs w:val="24"/>
          <w:u w:val="single"/>
        </w:rPr>
        <w:br/>
      </w:r>
      <w:r w:rsidRPr="00AE1CBA">
        <w:rPr>
          <w:rFonts w:ascii="Times New Roman" w:hAnsi="Times New Roman" w:cs="Times New Roman"/>
          <w:color w:val="000000"/>
          <w:sz w:val="24"/>
          <w:szCs w:val="24"/>
        </w:rPr>
        <w:t xml:space="preserve">This workshop explores how working with fellow authors can supercharge your marketing without burning out. We’ll cover collaboration strategies that expand your audience and build lasting connections—like newsletter swaps, round-robin promotions, and themed giveaways. </w:t>
      </w:r>
      <w:r w:rsidRPr="00AE1CBA">
        <w:rPr>
          <w:rFonts w:ascii="Times New Roman" w:hAnsi="Times New Roman" w:cs="Times New Roman"/>
          <w:color w:val="000000"/>
          <w:sz w:val="24"/>
          <w:szCs w:val="24"/>
        </w:rPr>
        <w:lastRenderedPageBreak/>
        <w:t xml:space="preserve">You’ll discover platforms that streamline group efforts, including </w:t>
      </w:r>
      <w:proofErr w:type="spellStart"/>
      <w:r w:rsidRPr="00AE1CBA">
        <w:rPr>
          <w:rFonts w:ascii="Times New Roman" w:hAnsi="Times New Roman" w:cs="Times New Roman"/>
          <w:color w:val="000000"/>
          <w:sz w:val="24"/>
          <w:szCs w:val="24"/>
        </w:rPr>
        <w:t>BookFunnel</w:t>
      </w:r>
      <w:proofErr w:type="spellEnd"/>
      <w:r w:rsidRPr="00AE1CBA">
        <w:rPr>
          <w:rFonts w:ascii="Times New Roman" w:hAnsi="Times New Roman" w:cs="Times New Roman"/>
          <w:color w:val="000000"/>
          <w:sz w:val="24"/>
          <w:szCs w:val="24"/>
        </w:rPr>
        <w:t xml:space="preserve">, King Sumo, </w:t>
      </w:r>
      <w:proofErr w:type="spellStart"/>
      <w:r w:rsidRPr="00AE1CBA">
        <w:rPr>
          <w:rFonts w:ascii="Times New Roman" w:hAnsi="Times New Roman" w:cs="Times New Roman"/>
          <w:color w:val="000000"/>
          <w:sz w:val="24"/>
          <w:szCs w:val="24"/>
        </w:rPr>
        <w:t>Rafflecopter</w:t>
      </w:r>
      <w:proofErr w:type="spellEnd"/>
      <w:r w:rsidRPr="00AE1CBA">
        <w:rPr>
          <w:rFonts w:ascii="Times New Roman" w:hAnsi="Times New Roman" w:cs="Times New Roman"/>
          <w:color w:val="000000"/>
          <w:sz w:val="24"/>
          <w:szCs w:val="24"/>
        </w:rPr>
        <w:t xml:space="preserve">, and Gleam, as well as outside promotional partners like </w:t>
      </w:r>
      <w:proofErr w:type="spellStart"/>
      <w:r w:rsidRPr="00AE1CBA">
        <w:rPr>
          <w:rFonts w:ascii="Times New Roman" w:hAnsi="Times New Roman" w:cs="Times New Roman"/>
          <w:color w:val="000000"/>
          <w:sz w:val="24"/>
          <w:szCs w:val="24"/>
        </w:rPr>
        <w:t>BookSweeps</w:t>
      </w:r>
      <w:proofErr w:type="spellEnd"/>
      <w:r w:rsidRPr="00AE1CBA">
        <w:rPr>
          <w:rFonts w:ascii="Times New Roman" w:hAnsi="Times New Roman" w:cs="Times New Roman"/>
          <w:color w:val="000000"/>
          <w:sz w:val="24"/>
          <w:szCs w:val="24"/>
        </w:rPr>
        <w:t xml:space="preserve">, </w:t>
      </w:r>
      <w:proofErr w:type="spellStart"/>
      <w:r w:rsidRPr="00AE1CBA">
        <w:rPr>
          <w:rFonts w:ascii="Times New Roman" w:hAnsi="Times New Roman" w:cs="Times New Roman"/>
          <w:color w:val="000000"/>
          <w:sz w:val="24"/>
          <w:szCs w:val="24"/>
        </w:rPr>
        <w:t>AuthorsXP</w:t>
      </w:r>
      <w:proofErr w:type="spellEnd"/>
      <w:r w:rsidRPr="00AE1CBA">
        <w:rPr>
          <w:rFonts w:ascii="Times New Roman" w:hAnsi="Times New Roman" w:cs="Times New Roman"/>
          <w:color w:val="000000"/>
          <w:sz w:val="24"/>
          <w:szCs w:val="24"/>
        </w:rPr>
        <w:t>, and Celebrate Lit. Whether you're launching a new release or building your list, you'll leave equipped with tools and tactics to grow your readership through community-based marketing.</w:t>
      </w:r>
    </w:p>
    <w:p w14:paraId="4CF67874" w14:textId="77777777" w:rsidR="00660B6D" w:rsidRPr="00AE1CBA" w:rsidRDefault="00660B6D" w:rsidP="00660B6D">
      <w:pPr>
        <w:rPr>
          <w:rFonts w:ascii="Times New Roman" w:hAnsi="Times New Roman" w:cs="Times New Roman"/>
          <w:color w:val="000000"/>
          <w:sz w:val="24"/>
          <w:szCs w:val="24"/>
          <w:u w:val="single"/>
        </w:rPr>
      </w:pPr>
    </w:p>
    <w:p w14:paraId="2677D5A1" w14:textId="77777777" w:rsidR="00660B6D" w:rsidRPr="00AE1CBA" w:rsidRDefault="00660B6D" w:rsidP="00660B6D">
      <w:pPr>
        <w:rPr>
          <w:rFonts w:ascii="Times New Roman" w:hAnsi="Times New Roman" w:cs="Times New Roman"/>
          <w:color w:val="000000"/>
          <w:sz w:val="24"/>
          <w:szCs w:val="24"/>
          <w:u w:val="single"/>
        </w:rPr>
      </w:pPr>
      <w:r w:rsidRPr="00AE1CBA">
        <w:rPr>
          <w:rFonts w:ascii="Times New Roman" w:hAnsi="Times New Roman" w:cs="Times New Roman"/>
          <w:color w:val="000000"/>
          <w:sz w:val="24"/>
          <w:szCs w:val="24"/>
          <w:u w:val="single"/>
        </w:rPr>
        <w:t>Escape the Scroll: Smart Off-Line Book Marketing That Works</w:t>
      </w:r>
    </w:p>
    <w:p w14:paraId="5E4B5302" w14:textId="77777777" w:rsidR="00660B6D" w:rsidRPr="00AE1CBA" w:rsidRDefault="00660B6D" w:rsidP="00660B6D">
      <w:pPr>
        <w:rPr>
          <w:rFonts w:ascii="Times New Roman" w:eastAsia="Times New Roman" w:hAnsi="Times New Roman" w:cs="Times New Roman"/>
          <w:color w:val="000000"/>
          <w:kern w:val="0"/>
          <w:sz w:val="24"/>
          <w:szCs w:val="24"/>
          <w:lang w:eastAsia="zh-CN"/>
          <w14:ligatures w14:val="none"/>
        </w:rPr>
      </w:pPr>
      <w:r w:rsidRPr="00AE1CBA">
        <w:rPr>
          <w:rFonts w:ascii="Times New Roman" w:hAnsi="Times New Roman" w:cs="Times New Roman"/>
          <w:color w:val="000000"/>
          <w:sz w:val="24"/>
          <w:szCs w:val="24"/>
        </w:rPr>
        <w:t>Tired of spinning your wheels on social media with little return? This workshop explores powerful, non-social strategies for book marketing that prioritize connection over constant posting. Attendees will learn how to map out a diversified marketing plan using the sales funnel—awareness, interest, decision, and action—while identifying their target readers and discovering where those readers naturally gather. With practical tips on building word-of-mouth momentum, leveraging newsletters, collaborating with comparable authors, tapping into shared interests, and using emotional or news hooks, this session equips writers to drive meaningful engagement and lasting sales—without relying on algorithms.</w:t>
      </w:r>
    </w:p>
    <w:p w14:paraId="546BE644" w14:textId="77777777" w:rsidR="00660B6D" w:rsidRPr="00AE1CBA" w:rsidRDefault="00660B6D" w:rsidP="0033319B">
      <w:pPr>
        <w:spacing w:after="240"/>
        <w:rPr>
          <w:rFonts w:ascii="Times New Roman" w:eastAsia="Times New Roman" w:hAnsi="Times New Roman" w:cs="Times New Roman"/>
          <w:color w:val="000000"/>
          <w:kern w:val="0"/>
          <w:sz w:val="24"/>
          <w:szCs w:val="24"/>
          <w:lang w:eastAsia="zh-CN"/>
          <w14:ligatures w14:val="none"/>
        </w:rPr>
      </w:pPr>
    </w:p>
    <w:p w14:paraId="187F89CC"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Non-fiction</w:t>
      </w:r>
    </w:p>
    <w:p w14:paraId="6FD610BA"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70209AC0" w14:textId="77777777" w:rsidR="00233D0D" w:rsidRPr="00AE1CBA" w:rsidRDefault="00233D0D" w:rsidP="0033319B">
      <w:pPr>
        <w:rPr>
          <w:rStyle w:val="Strong"/>
          <w:rFonts w:ascii="Times New Roman" w:hAnsi="Times New Roman" w:cs="Times New Roman"/>
          <w:b w:val="0"/>
          <w:bCs w:val="0"/>
          <w:color w:val="000000"/>
          <w:sz w:val="24"/>
          <w:szCs w:val="24"/>
          <w:u w:val="single"/>
        </w:rPr>
      </w:pPr>
      <w:r w:rsidRPr="00AE1CBA">
        <w:rPr>
          <w:rStyle w:val="Strong"/>
          <w:rFonts w:ascii="Times New Roman" w:hAnsi="Times New Roman" w:cs="Times New Roman"/>
          <w:b w:val="0"/>
          <w:bCs w:val="0"/>
          <w:color w:val="000000"/>
          <w:sz w:val="24"/>
          <w:szCs w:val="24"/>
          <w:u w:val="single"/>
        </w:rPr>
        <w:t>Hooked by a Story: How to Engage Readers in Nonfiction</w:t>
      </w:r>
    </w:p>
    <w:p w14:paraId="512B85AE" w14:textId="531F3AD3"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There’s a reason even Jesus himself used stories to illustrate his points—humans are built to be compelled by and understand through story. One of the keys to a relatable, successful nonfiction book is constructing illustrations that both connect and expand understanding. This workshop is the first step to creating an effective illustration.</w:t>
      </w:r>
    </w:p>
    <w:p w14:paraId="0DB4512A"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599A606B"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Developing Your Best Tool for First-Round Edits</w:t>
      </w:r>
    </w:p>
    <w:p w14:paraId="148857AC" w14:textId="1F8B1C47" w:rsidR="009838B1" w:rsidRPr="00AE1CBA" w:rsidRDefault="0033319B" w:rsidP="005D0165">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You’ve finished your first draft, but how do you effectively tackle first-round developmental edits? In this workshop, veteran developmental editor Janyre Tromp shows authors how to create an annotated Table of Contents (TOC) and establish a target market and use those to hone and focus the broad scope of your manuscript so you can effectively communicate your points to your target market. And let me tell you an annotated TOC is kind of magical…seriously.</w:t>
      </w:r>
    </w:p>
    <w:p w14:paraId="5F6307C9" w14:textId="77777777" w:rsidR="009838B1" w:rsidRPr="00AE1CBA" w:rsidRDefault="009838B1" w:rsidP="0033319B">
      <w:pPr>
        <w:rPr>
          <w:rFonts w:ascii="Times New Roman" w:eastAsia="Times New Roman" w:hAnsi="Times New Roman" w:cs="Times New Roman"/>
          <w:color w:val="000000"/>
          <w:kern w:val="0"/>
          <w:sz w:val="24"/>
          <w:szCs w:val="24"/>
          <w:u w:val="single"/>
          <w:lang w:eastAsia="zh-CN"/>
          <w14:ligatures w14:val="none"/>
        </w:rPr>
      </w:pPr>
    </w:p>
    <w:p w14:paraId="644CE7A7" w14:textId="56529F3E"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 xml:space="preserve">Turning Your Speaking Ministry </w:t>
      </w:r>
      <w:r w:rsidR="00FD7D5A" w:rsidRPr="00AE1CBA">
        <w:rPr>
          <w:rFonts w:ascii="Times New Roman" w:eastAsia="Times New Roman" w:hAnsi="Times New Roman" w:cs="Times New Roman"/>
          <w:color w:val="000000"/>
          <w:kern w:val="0"/>
          <w:sz w:val="24"/>
          <w:szCs w:val="24"/>
          <w:u w:val="single"/>
          <w:lang w:eastAsia="zh-CN"/>
          <w14:ligatures w14:val="none"/>
        </w:rPr>
        <w:t>i</w:t>
      </w:r>
      <w:r w:rsidRPr="00AE1CBA">
        <w:rPr>
          <w:rFonts w:ascii="Times New Roman" w:eastAsia="Times New Roman" w:hAnsi="Times New Roman" w:cs="Times New Roman"/>
          <w:color w:val="000000"/>
          <w:kern w:val="0"/>
          <w:sz w:val="24"/>
          <w:szCs w:val="24"/>
          <w:u w:val="single"/>
          <w:lang w:eastAsia="zh-CN"/>
          <w14:ligatures w14:val="none"/>
        </w:rPr>
        <w:t>nto a Book</w:t>
      </w:r>
    </w:p>
    <w:p w14:paraId="755FDE76"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shd w:val="clear" w:color="auto" w:fill="FFFFFF"/>
          <w:lang w:eastAsia="zh-CN"/>
          <w14:ligatures w14:val="none"/>
        </w:rPr>
        <w:t>Learn the steps necessary to turning your speaking ministry into a book deal. Veteran editor Janyre Tromp tackles the surprisingly difficult process and breaks down the elements so you can easily uncover the best idea, distill it, and create the structure for your first book.</w:t>
      </w:r>
    </w:p>
    <w:p w14:paraId="79E64B2D"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12DEF65C"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Architecting a Standout Book </w:t>
      </w:r>
    </w:p>
    <w:p w14:paraId="0E9DE863"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t>You have an idea for a book, an inspiring thought to help your audience. But how do you take that and create a book that is not only helpful, but stands out in the marketplace? Veteran editor and bestselling author Janyre Tromp will take you through the steps to architecting a winning manuscript.</w:t>
      </w:r>
    </w:p>
    <w:p w14:paraId="5AE8E3F2" w14:textId="030DEA27" w:rsidR="0033319B" w:rsidRPr="00AE1CBA" w:rsidRDefault="0033319B" w:rsidP="0033319B">
      <w:pPr>
        <w:spacing w:after="240"/>
        <w:rPr>
          <w:rFonts w:ascii="Times New Roman" w:eastAsia="Times New Roman" w:hAnsi="Times New Roman" w:cs="Times New Roman"/>
          <w:color w:val="000000"/>
          <w:kern w:val="0"/>
          <w:sz w:val="24"/>
          <w:szCs w:val="24"/>
          <w:lang w:eastAsia="zh-CN"/>
          <w14:ligatures w14:val="none"/>
        </w:rPr>
      </w:pPr>
    </w:p>
    <w:p w14:paraId="337DADC8"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b/>
          <w:bCs/>
          <w:i/>
          <w:iCs/>
          <w:color w:val="000000"/>
          <w:kern w:val="0"/>
          <w:sz w:val="24"/>
          <w:szCs w:val="24"/>
          <w:lang w:eastAsia="zh-CN"/>
          <w14:ligatures w14:val="none"/>
        </w:rPr>
        <w:t>For Editors</w:t>
      </w:r>
    </w:p>
    <w:p w14:paraId="77809696"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p>
    <w:p w14:paraId="1B1DFCE5"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u w:val="single"/>
          <w:lang w:eastAsia="zh-CN"/>
          <w14:ligatures w14:val="none"/>
        </w:rPr>
        <w:t>Developmental Editing of Non-Fiction</w:t>
      </w:r>
    </w:p>
    <w:p w14:paraId="687B8F2B" w14:textId="77777777" w:rsidR="0033319B" w:rsidRPr="00AE1CBA" w:rsidRDefault="0033319B" w:rsidP="0033319B">
      <w:pPr>
        <w:rPr>
          <w:rFonts w:ascii="Times New Roman" w:eastAsia="Times New Roman" w:hAnsi="Times New Roman" w:cs="Times New Roman"/>
          <w:color w:val="000000"/>
          <w:kern w:val="0"/>
          <w:sz w:val="24"/>
          <w:szCs w:val="24"/>
          <w:lang w:eastAsia="zh-CN"/>
          <w14:ligatures w14:val="none"/>
        </w:rPr>
      </w:pPr>
      <w:r w:rsidRPr="00AE1CBA">
        <w:rPr>
          <w:rFonts w:ascii="Times New Roman" w:eastAsia="Times New Roman" w:hAnsi="Times New Roman" w:cs="Times New Roman"/>
          <w:color w:val="000000"/>
          <w:kern w:val="0"/>
          <w:sz w:val="24"/>
          <w:szCs w:val="24"/>
          <w:lang w:eastAsia="zh-CN"/>
          <w14:ligatures w14:val="none"/>
        </w:rPr>
        <w:lastRenderedPageBreak/>
        <w:t>First round edits (known as developmental edits) are cornerstone to the job of an editor—to facilitate purposeful, clear, creative, consistent communication between the author and her audience. In this workshop veteran editor Janyre Tromp will equip you with what a dev edit entails, why each component is necessary, and the nitty gritty details on how to develop a nonfiction manuscript.</w:t>
      </w:r>
    </w:p>
    <w:p w14:paraId="67304461" w14:textId="77777777" w:rsidR="0033319B" w:rsidRPr="00AE1CBA" w:rsidRDefault="0033319B" w:rsidP="0033319B">
      <w:pPr>
        <w:spacing w:after="240"/>
        <w:rPr>
          <w:rFonts w:ascii="Times New Roman" w:eastAsia="Times New Roman" w:hAnsi="Times New Roman" w:cs="Times New Roman"/>
          <w:kern w:val="0"/>
          <w:sz w:val="24"/>
          <w:szCs w:val="24"/>
          <w:lang w:eastAsia="zh-CN"/>
          <w14:ligatures w14:val="none"/>
        </w:rPr>
      </w:pPr>
    </w:p>
    <w:p w14:paraId="41BC1C53" w14:textId="77777777" w:rsidR="0033319B" w:rsidRPr="00AE1CBA" w:rsidRDefault="0033319B" w:rsidP="0033319B">
      <w:pPr>
        <w:rPr>
          <w:rFonts w:ascii="Times New Roman" w:eastAsia="Times New Roman" w:hAnsi="Times New Roman" w:cs="Times New Roman"/>
          <w:kern w:val="0"/>
          <w:sz w:val="24"/>
          <w:szCs w:val="24"/>
          <w:lang w:eastAsia="zh-CN"/>
          <w14:ligatures w14:val="none"/>
        </w:rPr>
      </w:pPr>
    </w:p>
    <w:p w14:paraId="705113D9" w14:textId="77777777" w:rsidR="00D87BB1" w:rsidRPr="00AE1CBA" w:rsidRDefault="00D87BB1" w:rsidP="0033319B">
      <w:pPr>
        <w:rPr>
          <w:rFonts w:ascii="Times New Roman" w:hAnsi="Times New Roman" w:cs="Times New Roman"/>
          <w:sz w:val="24"/>
          <w:szCs w:val="24"/>
        </w:rPr>
      </w:pPr>
    </w:p>
    <w:sectPr w:rsidR="00D87BB1" w:rsidRPr="00AE1CBA" w:rsidSect="00FD2E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789"/>
    <w:rsid w:val="00017F88"/>
    <w:rsid w:val="00040AA4"/>
    <w:rsid w:val="00093077"/>
    <w:rsid w:val="000D4D0A"/>
    <w:rsid w:val="000F00E4"/>
    <w:rsid w:val="001158F6"/>
    <w:rsid w:val="00126730"/>
    <w:rsid w:val="00127F17"/>
    <w:rsid w:val="0017469F"/>
    <w:rsid w:val="00181B17"/>
    <w:rsid w:val="00185D77"/>
    <w:rsid w:val="001E7352"/>
    <w:rsid w:val="002207C1"/>
    <w:rsid w:val="00233D0D"/>
    <w:rsid w:val="00237997"/>
    <w:rsid w:val="002854E5"/>
    <w:rsid w:val="00290119"/>
    <w:rsid w:val="002974CB"/>
    <w:rsid w:val="00330385"/>
    <w:rsid w:val="0033319B"/>
    <w:rsid w:val="003638E5"/>
    <w:rsid w:val="003649AC"/>
    <w:rsid w:val="00385789"/>
    <w:rsid w:val="003D0FA5"/>
    <w:rsid w:val="00400567"/>
    <w:rsid w:val="00400FCC"/>
    <w:rsid w:val="0043532B"/>
    <w:rsid w:val="00446932"/>
    <w:rsid w:val="00511B83"/>
    <w:rsid w:val="005620D2"/>
    <w:rsid w:val="00590F69"/>
    <w:rsid w:val="005B25A9"/>
    <w:rsid w:val="005D0165"/>
    <w:rsid w:val="006056A8"/>
    <w:rsid w:val="0061311D"/>
    <w:rsid w:val="0064087A"/>
    <w:rsid w:val="00660B6D"/>
    <w:rsid w:val="007A6D0C"/>
    <w:rsid w:val="0080157A"/>
    <w:rsid w:val="00814728"/>
    <w:rsid w:val="008231AE"/>
    <w:rsid w:val="00834DC6"/>
    <w:rsid w:val="00877586"/>
    <w:rsid w:val="00912B2E"/>
    <w:rsid w:val="009301F8"/>
    <w:rsid w:val="00972434"/>
    <w:rsid w:val="009838B1"/>
    <w:rsid w:val="009A342D"/>
    <w:rsid w:val="009D0594"/>
    <w:rsid w:val="00A21105"/>
    <w:rsid w:val="00A34CBD"/>
    <w:rsid w:val="00A75183"/>
    <w:rsid w:val="00A87010"/>
    <w:rsid w:val="00AD1B84"/>
    <w:rsid w:val="00AE1CBA"/>
    <w:rsid w:val="00B40869"/>
    <w:rsid w:val="00B85238"/>
    <w:rsid w:val="00BA38EA"/>
    <w:rsid w:val="00BB4821"/>
    <w:rsid w:val="00BE4A53"/>
    <w:rsid w:val="00BE73F7"/>
    <w:rsid w:val="00C74F06"/>
    <w:rsid w:val="00C942CA"/>
    <w:rsid w:val="00D04918"/>
    <w:rsid w:val="00D7573E"/>
    <w:rsid w:val="00D87BB1"/>
    <w:rsid w:val="00DD7D86"/>
    <w:rsid w:val="00E13287"/>
    <w:rsid w:val="00EB3714"/>
    <w:rsid w:val="00F10EF0"/>
    <w:rsid w:val="00FD2E1C"/>
    <w:rsid w:val="00FD7D5A"/>
    <w:rsid w:val="00FF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7BF91"/>
  <w14:defaultImageDpi w14:val="300"/>
  <w15:docId w15:val="{D975CEA3-1F8A-3E41-AD26-97EB8585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2E"/>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7997"/>
  </w:style>
  <w:style w:type="paragraph" w:styleId="NormalWeb">
    <w:name w:val="Normal (Web)"/>
    <w:basedOn w:val="Normal"/>
    <w:uiPriority w:val="99"/>
    <w:semiHidden/>
    <w:unhideWhenUsed/>
    <w:rsid w:val="0033319B"/>
    <w:pPr>
      <w:spacing w:before="100" w:beforeAutospacing="1" w:after="100" w:afterAutospacing="1"/>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660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2300">
      <w:bodyDiv w:val="1"/>
      <w:marLeft w:val="0"/>
      <w:marRight w:val="0"/>
      <w:marTop w:val="0"/>
      <w:marBottom w:val="0"/>
      <w:divBdr>
        <w:top w:val="none" w:sz="0" w:space="0" w:color="auto"/>
        <w:left w:val="none" w:sz="0" w:space="0" w:color="auto"/>
        <w:bottom w:val="none" w:sz="0" w:space="0" w:color="auto"/>
        <w:right w:val="none" w:sz="0" w:space="0" w:color="auto"/>
      </w:divBdr>
    </w:div>
    <w:div w:id="120151301">
      <w:bodyDiv w:val="1"/>
      <w:marLeft w:val="0"/>
      <w:marRight w:val="0"/>
      <w:marTop w:val="0"/>
      <w:marBottom w:val="0"/>
      <w:divBdr>
        <w:top w:val="none" w:sz="0" w:space="0" w:color="auto"/>
        <w:left w:val="none" w:sz="0" w:space="0" w:color="auto"/>
        <w:bottom w:val="none" w:sz="0" w:space="0" w:color="auto"/>
        <w:right w:val="none" w:sz="0" w:space="0" w:color="auto"/>
      </w:divBdr>
    </w:div>
    <w:div w:id="442505668">
      <w:bodyDiv w:val="1"/>
      <w:marLeft w:val="0"/>
      <w:marRight w:val="0"/>
      <w:marTop w:val="0"/>
      <w:marBottom w:val="0"/>
      <w:divBdr>
        <w:top w:val="none" w:sz="0" w:space="0" w:color="auto"/>
        <w:left w:val="none" w:sz="0" w:space="0" w:color="auto"/>
        <w:bottom w:val="none" w:sz="0" w:space="0" w:color="auto"/>
        <w:right w:val="none" w:sz="0" w:space="0" w:color="auto"/>
      </w:divBdr>
    </w:div>
    <w:div w:id="547225659">
      <w:bodyDiv w:val="1"/>
      <w:marLeft w:val="0"/>
      <w:marRight w:val="0"/>
      <w:marTop w:val="0"/>
      <w:marBottom w:val="0"/>
      <w:divBdr>
        <w:top w:val="none" w:sz="0" w:space="0" w:color="auto"/>
        <w:left w:val="none" w:sz="0" w:space="0" w:color="auto"/>
        <w:bottom w:val="none" w:sz="0" w:space="0" w:color="auto"/>
        <w:right w:val="none" w:sz="0" w:space="0" w:color="auto"/>
      </w:divBdr>
    </w:div>
    <w:div w:id="772240041">
      <w:bodyDiv w:val="1"/>
      <w:marLeft w:val="0"/>
      <w:marRight w:val="0"/>
      <w:marTop w:val="0"/>
      <w:marBottom w:val="0"/>
      <w:divBdr>
        <w:top w:val="none" w:sz="0" w:space="0" w:color="auto"/>
        <w:left w:val="none" w:sz="0" w:space="0" w:color="auto"/>
        <w:bottom w:val="none" w:sz="0" w:space="0" w:color="auto"/>
        <w:right w:val="none" w:sz="0" w:space="0" w:color="auto"/>
      </w:divBdr>
    </w:div>
    <w:div w:id="1033920871">
      <w:bodyDiv w:val="1"/>
      <w:marLeft w:val="0"/>
      <w:marRight w:val="0"/>
      <w:marTop w:val="0"/>
      <w:marBottom w:val="0"/>
      <w:divBdr>
        <w:top w:val="none" w:sz="0" w:space="0" w:color="auto"/>
        <w:left w:val="none" w:sz="0" w:space="0" w:color="auto"/>
        <w:bottom w:val="none" w:sz="0" w:space="0" w:color="auto"/>
        <w:right w:val="none" w:sz="0" w:space="0" w:color="auto"/>
      </w:divBdr>
    </w:div>
    <w:div w:id="1097217541">
      <w:bodyDiv w:val="1"/>
      <w:marLeft w:val="0"/>
      <w:marRight w:val="0"/>
      <w:marTop w:val="0"/>
      <w:marBottom w:val="0"/>
      <w:divBdr>
        <w:top w:val="none" w:sz="0" w:space="0" w:color="auto"/>
        <w:left w:val="none" w:sz="0" w:space="0" w:color="auto"/>
        <w:bottom w:val="none" w:sz="0" w:space="0" w:color="auto"/>
        <w:right w:val="none" w:sz="0" w:space="0" w:color="auto"/>
      </w:divBdr>
    </w:div>
    <w:div w:id="1295795029">
      <w:bodyDiv w:val="1"/>
      <w:marLeft w:val="0"/>
      <w:marRight w:val="0"/>
      <w:marTop w:val="0"/>
      <w:marBottom w:val="0"/>
      <w:divBdr>
        <w:top w:val="none" w:sz="0" w:space="0" w:color="auto"/>
        <w:left w:val="none" w:sz="0" w:space="0" w:color="auto"/>
        <w:bottom w:val="none" w:sz="0" w:space="0" w:color="auto"/>
        <w:right w:val="none" w:sz="0" w:space="0" w:color="auto"/>
      </w:divBdr>
    </w:div>
    <w:div w:id="1650355394">
      <w:bodyDiv w:val="1"/>
      <w:marLeft w:val="0"/>
      <w:marRight w:val="0"/>
      <w:marTop w:val="0"/>
      <w:marBottom w:val="0"/>
      <w:divBdr>
        <w:top w:val="none" w:sz="0" w:space="0" w:color="auto"/>
        <w:left w:val="none" w:sz="0" w:space="0" w:color="auto"/>
        <w:bottom w:val="none" w:sz="0" w:space="0" w:color="auto"/>
        <w:right w:val="none" w:sz="0" w:space="0" w:color="auto"/>
      </w:divBdr>
    </w:div>
    <w:div w:id="1855529660">
      <w:bodyDiv w:val="1"/>
      <w:marLeft w:val="0"/>
      <w:marRight w:val="0"/>
      <w:marTop w:val="0"/>
      <w:marBottom w:val="0"/>
      <w:divBdr>
        <w:top w:val="none" w:sz="0" w:space="0" w:color="auto"/>
        <w:left w:val="none" w:sz="0" w:space="0" w:color="auto"/>
        <w:bottom w:val="none" w:sz="0" w:space="0" w:color="auto"/>
        <w:right w:val="none" w:sz="0" w:space="0" w:color="auto"/>
      </w:divBdr>
      <w:divsChild>
        <w:div w:id="975990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045205">
              <w:marLeft w:val="0"/>
              <w:marRight w:val="0"/>
              <w:marTop w:val="0"/>
              <w:marBottom w:val="0"/>
              <w:divBdr>
                <w:top w:val="none" w:sz="0" w:space="0" w:color="auto"/>
                <w:left w:val="none" w:sz="0" w:space="0" w:color="auto"/>
                <w:bottom w:val="none" w:sz="0" w:space="0" w:color="auto"/>
                <w:right w:val="none" w:sz="0" w:space="0" w:color="auto"/>
              </w:divBdr>
              <w:divsChild>
                <w:div w:id="2065790191">
                  <w:marLeft w:val="0"/>
                  <w:marRight w:val="0"/>
                  <w:marTop w:val="0"/>
                  <w:marBottom w:val="0"/>
                  <w:divBdr>
                    <w:top w:val="none" w:sz="0" w:space="0" w:color="auto"/>
                    <w:left w:val="none" w:sz="0" w:space="0" w:color="auto"/>
                    <w:bottom w:val="none" w:sz="0" w:space="0" w:color="auto"/>
                    <w:right w:val="none" w:sz="0" w:space="0" w:color="auto"/>
                  </w:divBdr>
                  <w:divsChild>
                    <w:div w:id="9948367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0503673">
                          <w:marLeft w:val="0"/>
                          <w:marRight w:val="0"/>
                          <w:marTop w:val="0"/>
                          <w:marBottom w:val="0"/>
                          <w:divBdr>
                            <w:top w:val="none" w:sz="0" w:space="0" w:color="auto"/>
                            <w:left w:val="none" w:sz="0" w:space="0" w:color="auto"/>
                            <w:bottom w:val="none" w:sz="0" w:space="0" w:color="auto"/>
                            <w:right w:val="none" w:sz="0" w:space="0" w:color="auto"/>
                          </w:divBdr>
                          <w:divsChild>
                            <w:div w:id="112600728">
                              <w:marLeft w:val="0"/>
                              <w:marRight w:val="0"/>
                              <w:marTop w:val="0"/>
                              <w:marBottom w:val="0"/>
                              <w:divBdr>
                                <w:top w:val="none" w:sz="0" w:space="0" w:color="auto"/>
                                <w:left w:val="none" w:sz="0" w:space="0" w:color="auto"/>
                                <w:bottom w:val="none" w:sz="0" w:space="0" w:color="auto"/>
                                <w:right w:val="none" w:sz="0" w:space="0" w:color="auto"/>
                              </w:divBdr>
                              <w:divsChild>
                                <w:div w:id="1773280245">
                                  <w:marLeft w:val="0"/>
                                  <w:marRight w:val="0"/>
                                  <w:marTop w:val="0"/>
                                  <w:marBottom w:val="0"/>
                                  <w:divBdr>
                                    <w:top w:val="none" w:sz="0" w:space="0" w:color="auto"/>
                                    <w:left w:val="none" w:sz="0" w:space="0" w:color="auto"/>
                                    <w:bottom w:val="none" w:sz="0" w:space="0" w:color="auto"/>
                                    <w:right w:val="none" w:sz="0" w:space="0" w:color="auto"/>
                                  </w:divBdr>
                                  <w:divsChild>
                                    <w:div w:id="1549880808">
                                      <w:marLeft w:val="0"/>
                                      <w:marRight w:val="0"/>
                                      <w:marTop w:val="0"/>
                                      <w:marBottom w:val="0"/>
                                      <w:divBdr>
                                        <w:top w:val="none" w:sz="0" w:space="0" w:color="auto"/>
                                        <w:left w:val="none" w:sz="0" w:space="0" w:color="auto"/>
                                        <w:bottom w:val="none" w:sz="0" w:space="0" w:color="auto"/>
                                        <w:right w:val="none" w:sz="0" w:space="0" w:color="auto"/>
                                      </w:divBdr>
                                      <w:divsChild>
                                        <w:div w:id="196889624">
                                          <w:marLeft w:val="0"/>
                                          <w:marRight w:val="0"/>
                                          <w:marTop w:val="0"/>
                                          <w:marBottom w:val="0"/>
                                          <w:divBdr>
                                            <w:top w:val="none" w:sz="0" w:space="0" w:color="auto"/>
                                            <w:left w:val="none" w:sz="0" w:space="0" w:color="auto"/>
                                            <w:bottom w:val="none" w:sz="0" w:space="0" w:color="auto"/>
                                            <w:right w:val="none" w:sz="0" w:space="0" w:color="auto"/>
                                          </w:divBdr>
                                          <w:divsChild>
                                            <w:div w:id="32154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11350">
                                                  <w:marLeft w:val="0"/>
                                                  <w:marRight w:val="0"/>
                                                  <w:marTop w:val="0"/>
                                                  <w:marBottom w:val="0"/>
                                                  <w:divBdr>
                                                    <w:top w:val="none" w:sz="0" w:space="0" w:color="auto"/>
                                                    <w:left w:val="none" w:sz="0" w:space="0" w:color="auto"/>
                                                    <w:bottom w:val="none" w:sz="0" w:space="0" w:color="auto"/>
                                                    <w:right w:val="none" w:sz="0" w:space="0" w:color="auto"/>
                                                  </w:divBdr>
                                                  <w:divsChild>
                                                    <w:div w:id="1893955332">
                                                      <w:marLeft w:val="0"/>
                                                      <w:marRight w:val="0"/>
                                                      <w:marTop w:val="0"/>
                                                      <w:marBottom w:val="0"/>
                                                      <w:divBdr>
                                                        <w:top w:val="none" w:sz="0" w:space="0" w:color="auto"/>
                                                        <w:left w:val="none" w:sz="0" w:space="0" w:color="auto"/>
                                                        <w:bottom w:val="none" w:sz="0" w:space="0" w:color="auto"/>
                                                        <w:right w:val="none" w:sz="0" w:space="0" w:color="auto"/>
                                                      </w:divBdr>
                                                      <w:divsChild>
                                                        <w:div w:id="655302094">
                                                          <w:marLeft w:val="0"/>
                                                          <w:marRight w:val="0"/>
                                                          <w:marTop w:val="0"/>
                                                          <w:marBottom w:val="0"/>
                                                          <w:divBdr>
                                                            <w:top w:val="none" w:sz="0" w:space="0" w:color="auto"/>
                                                            <w:left w:val="none" w:sz="0" w:space="0" w:color="auto"/>
                                                            <w:bottom w:val="none" w:sz="0" w:space="0" w:color="auto"/>
                                                            <w:right w:val="none" w:sz="0" w:space="0" w:color="auto"/>
                                                          </w:divBdr>
                                                          <w:divsChild>
                                                            <w:div w:id="1181624721">
                                                              <w:marLeft w:val="0"/>
                                                              <w:marRight w:val="0"/>
                                                              <w:marTop w:val="0"/>
                                                              <w:marBottom w:val="0"/>
                                                              <w:divBdr>
                                                                <w:top w:val="none" w:sz="0" w:space="0" w:color="auto"/>
                                                                <w:left w:val="none" w:sz="0" w:space="0" w:color="auto"/>
                                                                <w:bottom w:val="none" w:sz="0" w:space="0" w:color="auto"/>
                                                                <w:right w:val="none" w:sz="0" w:space="0" w:color="auto"/>
                                                              </w:divBdr>
                                                              <w:divsChild>
                                                                <w:div w:id="10359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358272">
      <w:bodyDiv w:val="1"/>
      <w:marLeft w:val="0"/>
      <w:marRight w:val="0"/>
      <w:marTop w:val="0"/>
      <w:marBottom w:val="0"/>
      <w:divBdr>
        <w:top w:val="none" w:sz="0" w:space="0" w:color="auto"/>
        <w:left w:val="none" w:sz="0" w:space="0" w:color="auto"/>
        <w:bottom w:val="none" w:sz="0" w:space="0" w:color="auto"/>
        <w:right w:val="none" w:sz="0" w:space="0" w:color="auto"/>
      </w:divBdr>
    </w:div>
    <w:div w:id="2006324851">
      <w:bodyDiv w:val="1"/>
      <w:marLeft w:val="0"/>
      <w:marRight w:val="0"/>
      <w:marTop w:val="0"/>
      <w:marBottom w:val="0"/>
      <w:divBdr>
        <w:top w:val="none" w:sz="0" w:space="0" w:color="auto"/>
        <w:left w:val="none" w:sz="0" w:space="0" w:color="auto"/>
        <w:bottom w:val="none" w:sz="0" w:space="0" w:color="auto"/>
        <w:right w:val="none" w:sz="0" w:space="0" w:color="auto"/>
      </w:divBdr>
      <w:divsChild>
        <w:div w:id="529104090">
          <w:marLeft w:val="0"/>
          <w:marRight w:val="0"/>
          <w:marTop w:val="0"/>
          <w:marBottom w:val="0"/>
          <w:divBdr>
            <w:top w:val="none" w:sz="0" w:space="0" w:color="auto"/>
            <w:left w:val="none" w:sz="0" w:space="0" w:color="auto"/>
            <w:bottom w:val="none" w:sz="0" w:space="0" w:color="auto"/>
            <w:right w:val="none" w:sz="0" w:space="0" w:color="auto"/>
          </w:divBdr>
          <w:divsChild>
            <w:div w:id="1121193876">
              <w:marLeft w:val="0"/>
              <w:marRight w:val="0"/>
              <w:marTop w:val="0"/>
              <w:marBottom w:val="0"/>
              <w:divBdr>
                <w:top w:val="none" w:sz="0" w:space="0" w:color="auto"/>
                <w:left w:val="none" w:sz="0" w:space="0" w:color="auto"/>
                <w:bottom w:val="none" w:sz="0" w:space="0" w:color="auto"/>
                <w:right w:val="none" w:sz="0" w:space="0" w:color="auto"/>
              </w:divBdr>
            </w:div>
          </w:divsChild>
        </w:div>
        <w:div w:id="440298533">
          <w:marLeft w:val="0"/>
          <w:marRight w:val="0"/>
          <w:marTop w:val="12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7347">
      <w:bodyDiv w:val="1"/>
      <w:marLeft w:val="0"/>
      <w:marRight w:val="0"/>
      <w:marTop w:val="0"/>
      <w:marBottom w:val="0"/>
      <w:divBdr>
        <w:top w:val="none" w:sz="0" w:space="0" w:color="auto"/>
        <w:left w:val="none" w:sz="0" w:space="0" w:color="auto"/>
        <w:bottom w:val="none" w:sz="0" w:space="0" w:color="auto"/>
        <w:right w:val="none" w:sz="0" w:space="0" w:color="auto"/>
      </w:divBdr>
      <w:divsChild>
        <w:div w:id="1678729198">
          <w:marLeft w:val="0"/>
          <w:marRight w:val="0"/>
          <w:marTop w:val="0"/>
          <w:marBottom w:val="0"/>
          <w:divBdr>
            <w:top w:val="none" w:sz="0" w:space="0" w:color="auto"/>
            <w:left w:val="none" w:sz="0" w:space="0" w:color="auto"/>
            <w:bottom w:val="none" w:sz="0" w:space="0" w:color="auto"/>
            <w:right w:val="none" w:sz="0" w:space="0" w:color="auto"/>
          </w:divBdr>
          <w:divsChild>
            <w:div w:id="235942331">
              <w:marLeft w:val="0"/>
              <w:marRight w:val="0"/>
              <w:marTop w:val="0"/>
              <w:marBottom w:val="0"/>
              <w:divBdr>
                <w:top w:val="none" w:sz="0" w:space="0" w:color="auto"/>
                <w:left w:val="none" w:sz="0" w:space="0" w:color="auto"/>
                <w:bottom w:val="none" w:sz="0" w:space="0" w:color="auto"/>
                <w:right w:val="none" w:sz="0" w:space="0" w:color="auto"/>
              </w:divBdr>
            </w:div>
          </w:divsChild>
        </w:div>
        <w:div w:id="1901357520">
          <w:marLeft w:val="0"/>
          <w:marRight w:val="0"/>
          <w:marTop w:val="120"/>
          <w:marBottom w:val="0"/>
          <w:divBdr>
            <w:top w:val="none" w:sz="0" w:space="0" w:color="auto"/>
            <w:left w:val="none" w:sz="0" w:space="0" w:color="auto"/>
            <w:bottom w:val="none" w:sz="0" w:space="0" w:color="auto"/>
            <w:right w:val="none" w:sz="0" w:space="0" w:color="auto"/>
          </w:divBdr>
          <w:divsChild>
            <w:div w:id="11476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Janyre Tromp</cp:lastModifiedBy>
  <cp:revision>57</cp:revision>
  <dcterms:created xsi:type="dcterms:W3CDTF">2021-03-08T16:01:00Z</dcterms:created>
  <dcterms:modified xsi:type="dcterms:W3CDTF">2026-01-09T14:03:00Z</dcterms:modified>
</cp:coreProperties>
</file>